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CDCD" w14:textId="19C583D0" w:rsidR="00F50BC4" w:rsidRDefault="00F50BC4" w:rsidP="00B53D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D84">
        <w:rPr>
          <w:rFonts w:ascii="Times New Roman" w:hAnsi="Times New Roman" w:cs="Times New Roman"/>
          <w:b/>
          <w:bCs/>
          <w:sz w:val="28"/>
          <w:szCs w:val="28"/>
        </w:rPr>
        <w:t>ВЫПИСКА ИЗ УСТАВА МАДОУ д/с №</w:t>
      </w:r>
      <w:r w:rsidRPr="00B53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3D8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53D8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3FD647D" w14:textId="77777777" w:rsidR="007D1277" w:rsidRDefault="007D1277" w:rsidP="00B53D8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4AB01" w14:textId="1B04E79A" w:rsidR="00F50BC4" w:rsidRPr="00B53D84" w:rsidRDefault="00F50BC4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84">
        <w:rPr>
          <w:rFonts w:ascii="Times New Roman" w:hAnsi="Times New Roman" w:cs="Times New Roman"/>
          <w:sz w:val="28"/>
          <w:szCs w:val="28"/>
        </w:rPr>
        <w:t>4.</w:t>
      </w:r>
      <w:r w:rsidRPr="00B53D84">
        <w:rPr>
          <w:rFonts w:ascii="Times New Roman" w:hAnsi="Times New Roman" w:cs="Times New Roman"/>
          <w:sz w:val="28"/>
          <w:szCs w:val="28"/>
        </w:rPr>
        <w:t>9</w:t>
      </w:r>
      <w:r w:rsidRPr="00B53D84">
        <w:rPr>
          <w:rFonts w:ascii="Times New Roman" w:hAnsi="Times New Roman" w:cs="Times New Roman"/>
          <w:sz w:val="28"/>
          <w:szCs w:val="28"/>
        </w:rPr>
        <w:t xml:space="preserve">. </w:t>
      </w:r>
      <w:r w:rsidRPr="00B53D84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Pr="00B53D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855C7E" w14:textId="0889A2C2" w:rsidR="00441E66" w:rsidRPr="00B53D84" w:rsidRDefault="00F50BC4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84">
        <w:rPr>
          <w:rFonts w:ascii="Times New Roman" w:hAnsi="Times New Roman" w:cs="Times New Roman"/>
          <w:sz w:val="28"/>
          <w:szCs w:val="28"/>
        </w:rPr>
        <w:t>4.</w:t>
      </w:r>
      <w:r w:rsidR="00441E66" w:rsidRPr="00B53D84">
        <w:rPr>
          <w:rFonts w:ascii="Times New Roman" w:hAnsi="Times New Roman" w:cs="Times New Roman"/>
          <w:sz w:val="28"/>
          <w:szCs w:val="28"/>
        </w:rPr>
        <w:t>9</w:t>
      </w:r>
      <w:r w:rsidRPr="00B53D84">
        <w:rPr>
          <w:rFonts w:ascii="Times New Roman" w:hAnsi="Times New Roman" w:cs="Times New Roman"/>
          <w:sz w:val="28"/>
          <w:szCs w:val="28"/>
        </w:rPr>
        <w:t>.1.</w:t>
      </w:r>
      <w:r w:rsidR="00441E66" w:rsidRPr="00B53D84">
        <w:rPr>
          <w:rFonts w:ascii="Times New Roman" w:hAnsi="Times New Roman" w:cs="Times New Roman"/>
          <w:sz w:val="28"/>
          <w:szCs w:val="28"/>
        </w:rPr>
        <w:t xml:space="preserve"> </w:t>
      </w:r>
      <w:r w:rsidR="00441E66" w:rsidRPr="00B53D8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441E66" w:rsidRPr="00B53D84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441E66" w:rsidRPr="00B53D84">
        <w:rPr>
          <w:rFonts w:ascii="Times New Roman" w:hAnsi="Times New Roman" w:cs="Times New Roman"/>
          <w:sz w:val="28"/>
          <w:szCs w:val="28"/>
        </w:rPr>
        <w:t>входят все педагоги Учреждения</w:t>
      </w:r>
      <w:r w:rsidR="00441E66" w:rsidRPr="00B53D84">
        <w:rPr>
          <w:rFonts w:ascii="Times New Roman" w:hAnsi="Times New Roman" w:cs="Times New Roman"/>
          <w:sz w:val="28"/>
          <w:szCs w:val="28"/>
        </w:rPr>
        <w:t>, заведующий, заместитель заведующего по воспитательно-методической работе.</w:t>
      </w:r>
    </w:p>
    <w:p w14:paraId="6BD32B7B" w14:textId="011F391B" w:rsidR="00441E66" w:rsidRPr="00B53D84" w:rsidRDefault="00441E66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84">
        <w:rPr>
          <w:rFonts w:ascii="Times New Roman" w:hAnsi="Times New Roman" w:cs="Times New Roman"/>
          <w:sz w:val="28"/>
          <w:szCs w:val="28"/>
        </w:rPr>
        <w:t>- педагогический совет</w:t>
      </w:r>
      <w:r w:rsidRPr="00B53D84">
        <w:rPr>
          <w:rFonts w:ascii="Times New Roman" w:hAnsi="Times New Roman" w:cs="Times New Roman"/>
          <w:sz w:val="28"/>
          <w:szCs w:val="28"/>
        </w:rPr>
        <w:t xml:space="preserve"> принимает решения по вопросам своей деятельности на заседаниях</w:t>
      </w:r>
      <w:r w:rsidRPr="00B53D84">
        <w:rPr>
          <w:rFonts w:ascii="Times New Roman" w:hAnsi="Times New Roman" w:cs="Times New Roman"/>
          <w:sz w:val="28"/>
          <w:szCs w:val="28"/>
        </w:rPr>
        <w:t>;</w:t>
      </w:r>
    </w:p>
    <w:p w14:paraId="25DE73B0" w14:textId="1EFEDDD8" w:rsidR="00441E66" w:rsidRPr="00B53D84" w:rsidRDefault="00441E66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84">
        <w:rPr>
          <w:rFonts w:ascii="Times New Roman" w:hAnsi="Times New Roman" w:cs="Times New Roman"/>
          <w:sz w:val="28"/>
          <w:szCs w:val="28"/>
        </w:rPr>
        <w:t xml:space="preserve">- заседания </w:t>
      </w:r>
      <w:r w:rsidR="00B53D84" w:rsidRPr="00B53D84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B53D84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планом работы, но не реже четырёх раз в течение учебного года;</w:t>
      </w:r>
    </w:p>
    <w:p w14:paraId="5E411067" w14:textId="46160167" w:rsidR="00441E66" w:rsidRPr="00B53D84" w:rsidRDefault="00B53D84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84">
        <w:rPr>
          <w:rFonts w:ascii="Times New Roman" w:hAnsi="Times New Roman" w:cs="Times New Roman"/>
          <w:sz w:val="28"/>
          <w:szCs w:val="28"/>
        </w:rPr>
        <w:t xml:space="preserve">- заседания </w:t>
      </w:r>
      <w:r w:rsidRPr="00B53D84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B53D84">
        <w:rPr>
          <w:rFonts w:ascii="Times New Roman" w:hAnsi="Times New Roman" w:cs="Times New Roman"/>
          <w:sz w:val="28"/>
          <w:szCs w:val="28"/>
        </w:rPr>
        <w:t xml:space="preserve"> протоколируются и подписываются председателем </w:t>
      </w:r>
      <w:r w:rsidRPr="00B53D84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B53D84">
        <w:rPr>
          <w:rFonts w:ascii="Times New Roman" w:hAnsi="Times New Roman" w:cs="Times New Roman"/>
          <w:sz w:val="28"/>
          <w:szCs w:val="28"/>
        </w:rPr>
        <w:t xml:space="preserve"> и секретарём.</w:t>
      </w:r>
    </w:p>
    <w:p w14:paraId="270144B9" w14:textId="77777777" w:rsidR="00B53D84" w:rsidRDefault="00B53D84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4.9.2. </w:t>
      </w:r>
      <w:r w:rsidR="00F50BC4" w:rsidRPr="00B53D84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F50BC4" w:rsidRPr="00B53D84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14:paraId="4A3C2CDF" w14:textId="77777777" w:rsidR="00B53D84" w:rsidRDefault="00F50BC4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84">
        <w:rPr>
          <w:rFonts w:ascii="Times New Roman" w:hAnsi="Times New Roman" w:cs="Times New Roman"/>
          <w:sz w:val="28"/>
          <w:szCs w:val="28"/>
        </w:rPr>
        <w:t>- принятие решений по выбору направлений воспитательно</w:t>
      </w:r>
      <w:r w:rsidR="00B53D84">
        <w:rPr>
          <w:rFonts w:ascii="Times New Roman" w:hAnsi="Times New Roman" w:cs="Times New Roman"/>
          <w:sz w:val="28"/>
          <w:szCs w:val="28"/>
        </w:rPr>
        <w:t>-</w:t>
      </w:r>
      <w:r w:rsidRPr="00B53D84">
        <w:rPr>
          <w:rFonts w:ascii="Times New Roman" w:hAnsi="Times New Roman" w:cs="Times New Roman"/>
          <w:sz w:val="28"/>
          <w:szCs w:val="28"/>
        </w:rPr>
        <w:t>образовательной деятельности Учреждения;</w:t>
      </w:r>
    </w:p>
    <w:p w14:paraId="623663B8" w14:textId="77777777" w:rsidR="00B53D84" w:rsidRDefault="00F50BC4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84">
        <w:rPr>
          <w:rFonts w:ascii="Times New Roman" w:hAnsi="Times New Roman" w:cs="Times New Roman"/>
          <w:sz w:val="28"/>
          <w:szCs w:val="28"/>
        </w:rPr>
        <w:t xml:space="preserve"> - выбор и анализ работы, программ воспитания и обучения детей;</w:t>
      </w:r>
    </w:p>
    <w:p w14:paraId="5FD4AFD2" w14:textId="77777777" w:rsidR="007D1277" w:rsidRDefault="00F50BC4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84">
        <w:rPr>
          <w:rFonts w:ascii="Times New Roman" w:hAnsi="Times New Roman" w:cs="Times New Roman"/>
          <w:sz w:val="28"/>
          <w:szCs w:val="28"/>
        </w:rPr>
        <w:t xml:space="preserve"> - обсуждение и разработка авторских программ;</w:t>
      </w:r>
    </w:p>
    <w:p w14:paraId="62CCF18E" w14:textId="77777777" w:rsidR="007D1277" w:rsidRDefault="00F50BC4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84">
        <w:rPr>
          <w:rFonts w:ascii="Times New Roman" w:hAnsi="Times New Roman" w:cs="Times New Roman"/>
          <w:sz w:val="28"/>
          <w:szCs w:val="28"/>
        </w:rPr>
        <w:t xml:space="preserve"> - рассмотрение учебных планов и программ для использования в Учреждении;</w:t>
      </w:r>
    </w:p>
    <w:p w14:paraId="39A0C1DA" w14:textId="77777777" w:rsidR="007D1277" w:rsidRDefault="00F50BC4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84">
        <w:rPr>
          <w:rFonts w:ascii="Times New Roman" w:hAnsi="Times New Roman" w:cs="Times New Roman"/>
          <w:sz w:val="28"/>
          <w:szCs w:val="28"/>
        </w:rPr>
        <w:t xml:space="preserve"> - рассмотрение и обсуждение методических направлений работы с детьми в различных группах, а также все вопросы содержания, методов и форм воспитательного и образовательного процесса;</w:t>
      </w:r>
    </w:p>
    <w:p w14:paraId="2A4BF675" w14:textId="77777777" w:rsidR="007D1277" w:rsidRDefault="00F50BC4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84">
        <w:rPr>
          <w:rFonts w:ascii="Times New Roman" w:hAnsi="Times New Roman" w:cs="Times New Roman"/>
          <w:sz w:val="28"/>
          <w:szCs w:val="28"/>
        </w:rPr>
        <w:t xml:space="preserve"> - утверждение годового плана Учреждения; </w:t>
      </w:r>
    </w:p>
    <w:p w14:paraId="1A917060" w14:textId="77777777" w:rsidR="007D1277" w:rsidRDefault="00F50BC4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84">
        <w:rPr>
          <w:rFonts w:ascii="Times New Roman" w:hAnsi="Times New Roman" w:cs="Times New Roman"/>
          <w:sz w:val="28"/>
          <w:szCs w:val="28"/>
        </w:rPr>
        <w:t>- рассмотрение вопросов повышения квалификации и переподготовки кадров;</w:t>
      </w:r>
    </w:p>
    <w:p w14:paraId="47DC3C6C" w14:textId="77777777" w:rsidR="007D1277" w:rsidRDefault="00F50BC4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84">
        <w:rPr>
          <w:rFonts w:ascii="Times New Roman" w:hAnsi="Times New Roman" w:cs="Times New Roman"/>
          <w:sz w:val="28"/>
          <w:szCs w:val="28"/>
        </w:rPr>
        <w:t>- организация дополнительных образовательных услуг;</w:t>
      </w:r>
    </w:p>
    <w:p w14:paraId="0EC6CD72" w14:textId="77777777" w:rsidR="007D1277" w:rsidRDefault="00F50BC4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84">
        <w:rPr>
          <w:rFonts w:ascii="Times New Roman" w:hAnsi="Times New Roman" w:cs="Times New Roman"/>
          <w:sz w:val="28"/>
          <w:szCs w:val="28"/>
        </w:rPr>
        <w:t xml:space="preserve"> - осуществление контроля выполнения воспитательно-образовательной деятельности Учреждения; </w:t>
      </w:r>
    </w:p>
    <w:p w14:paraId="07018470" w14:textId="7E7B8678" w:rsidR="00416EF7" w:rsidRDefault="00F50BC4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D84">
        <w:rPr>
          <w:rFonts w:ascii="Times New Roman" w:hAnsi="Times New Roman" w:cs="Times New Roman"/>
          <w:sz w:val="28"/>
          <w:szCs w:val="28"/>
        </w:rPr>
        <w:t>- внесение предложений по изменению и дополнению Устава Учреждения. 4.</w:t>
      </w:r>
      <w:r w:rsidR="007D1277">
        <w:rPr>
          <w:rFonts w:ascii="Times New Roman" w:hAnsi="Times New Roman" w:cs="Times New Roman"/>
          <w:sz w:val="28"/>
          <w:szCs w:val="28"/>
        </w:rPr>
        <w:t>9.3</w:t>
      </w:r>
      <w:r w:rsidRPr="00B53D84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7D1277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B53D84">
        <w:rPr>
          <w:rFonts w:ascii="Times New Roman" w:hAnsi="Times New Roman" w:cs="Times New Roman"/>
          <w:sz w:val="28"/>
          <w:szCs w:val="28"/>
        </w:rPr>
        <w:t xml:space="preserve"> является правомочным, если на его заседании присутствовало не менее половины педагогических работников </w:t>
      </w:r>
      <w:proofErr w:type="gramStart"/>
      <w:r w:rsidRPr="00B53D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3D84">
        <w:rPr>
          <w:rFonts w:ascii="Times New Roman" w:hAnsi="Times New Roman" w:cs="Times New Roman"/>
          <w:sz w:val="28"/>
          <w:szCs w:val="28"/>
        </w:rPr>
        <w:t xml:space="preserve"> если за него проголосовало более полов</w:t>
      </w:r>
      <w:r w:rsidR="007D1277">
        <w:rPr>
          <w:rFonts w:ascii="Times New Roman" w:hAnsi="Times New Roman" w:cs="Times New Roman"/>
          <w:sz w:val="28"/>
          <w:szCs w:val="28"/>
        </w:rPr>
        <w:t>ины присутствующих педагогических работников. Процедура голосования определяется педагогическим советом.</w:t>
      </w:r>
    </w:p>
    <w:p w14:paraId="63E2AA2B" w14:textId="44BD23A2" w:rsidR="007D1277" w:rsidRPr="00B53D84" w:rsidRDefault="007D1277" w:rsidP="007D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4.9.4. Срок полномочий педагогического совета 5 лет.</w:t>
      </w:r>
    </w:p>
    <w:sectPr w:rsidR="007D1277" w:rsidRPr="00B5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F7"/>
    <w:rsid w:val="00416EF7"/>
    <w:rsid w:val="00441E66"/>
    <w:rsid w:val="007D1277"/>
    <w:rsid w:val="00B53D84"/>
    <w:rsid w:val="00F5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1FAE"/>
  <w15:chartTrackingRefBased/>
  <w15:docId w15:val="{BA48CCB8-EB37-4C8D-B75B-2F211281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</dc:creator>
  <cp:keywords/>
  <dc:description/>
  <cp:lastModifiedBy>ds22</cp:lastModifiedBy>
  <cp:revision>3</cp:revision>
  <dcterms:created xsi:type="dcterms:W3CDTF">2021-02-25T11:53:00Z</dcterms:created>
  <dcterms:modified xsi:type="dcterms:W3CDTF">2021-02-25T13:01:00Z</dcterms:modified>
</cp:coreProperties>
</file>